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89E" w:rsidRPr="009B689E" w:rsidRDefault="009B689E" w:rsidP="009B689E">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9B689E">
        <w:rPr>
          <w:rFonts w:ascii="Times New Roman" w:eastAsia="Times New Roman" w:hAnsi="Times New Roman" w:cs="Times New Roman"/>
          <w:b/>
          <w:bCs/>
          <w:kern w:val="36"/>
          <w:sz w:val="48"/>
          <w:szCs w:val="48"/>
        </w:rPr>
        <w:t>Promuex</w:t>
      </w:r>
      <w:proofErr w:type="spellEnd"/>
      <w:r w:rsidRPr="009B689E">
        <w:rPr>
          <w:rFonts w:ascii="Times New Roman" w:eastAsia="Times New Roman" w:hAnsi="Times New Roman" w:cs="Times New Roman"/>
          <w:b/>
          <w:bCs/>
          <w:kern w:val="36"/>
          <w:sz w:val="48"/>
          <w:szCs w:val="48"/>
        </w:rPr>
        <w:t xml:space="preserve"> (Canada) Global Professional Certificate</w:t>
      </w:r>
    </w:p>
    <w:p w:rsidR="009B689E" w:rsidRPr="009B689E" w:rsidRDefault="009B689E" w:rsidP="009B689E">
      <w:pPr>
        <w:spacing w:before="100" w:beforeAutospacing="1" w:after="100" w:afterAutospacing="1" w:line="240" w:lineRule="auto"/>
        <w:outlineLvl w:val="1"/>
        <w:rPr>
          <w:rFonts w:ascii="Times New Roman" w:eastAsia="Times New Roman" w:hAnsi="Times New Roman" w:cs="Times New Roman"/>
          <w:b/>
          <w:bCs/>
          <w:sz w:val="36"/>
          <w:szCs w:val="36"/>
        </w:rPr>
      </w:pPr>
      <w:r w:rsidRPr="009B689E">
        <w:rPr>
          <w:rFonts w:ascii="Times New Roman" w:eastAsia="Times New Roman" w:hAnsi="Times New Roman" w:cs="Times New Roman"/>
          <w:b/>
          <w:bCs/>
          <w:sz w:val="36"/>
          <w:szCs w:val="36"/>
        </w:rPr>
        <w:t>Advanced Visual and Graphic Design</w:t>
      </w:r>
    </w:p>
    <w:p w:rsidR="009B689E" w:rsidRPr="009B689E" w:rsidRDefault="009B689E" w:rsidP="009B689E">
      <w:pPr>
        <w:spacing w:before="100" w:beforeAutospacing="1" w:after="100" w:afterAutospacing="1" w:line="240" w:lineRule="auto"/>
        <w:outlineLvl w:val="1"/>
        <w:rPr>
          <w:rFonts w:ascii="Times New Roman" w:eastAsia="Times New Roman" w:hAnsi="Times New Roman" w:cs="Times New Roman"/>
          <w:b/>
          <w:bCs/>
          <w:sz w:val="36"/>
          <w:szCs w:val="36"/>
        </w:rPr>
      </w:pPr>
      <w:r w:rsidRPr="009B689E">
        <w:rPr>
          <w:rFonts w:ascii="Times New Roman" w:eastAsia="Times New Roman" w:hAnsi="Times New Roman" w:cs="Times New Roman"/>
          <w:b/>
          <w:bCs/>
          <w:sz w:val="36"/>
          <w:szCs w:val="36"/>
        </w:rPr>
        <w:t>Course Overview</w:t>
      </w:r>
    </w:p>
    <w:p w:rsidR="009B689E" w:rsidRPr="009B689E" w:rsidRDefault="009B689E" w:rsidP="009B689E">
      <w:p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This advanced-level course equips professionals with cutting-edge visual and graphic design skills essential for thriving in today's digital-first economy. Participants will master sophisticated design principles, industry-standard software, and AI-powered design tools while developing a strategic approach to visual communication that drives business outcomes.</w:t>
      </w:r>
    </w:p>
    <w:p w:rsidR="009B689E" w:rsidRPr="009B689E" w:rsidRDefault="009B689E" w:rsidP="009B689E">
      <w:p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The curriculum integrates traditional design theory with emerging technologies, including generative AI design tools, motion graphics, and user experience principles. Learners will create portfolio-worthy projects that demonstrate their ability to solve complex visual communication challenges across digital and print media.</w:t>
      </w:r>
    </w:p>
    <w:p w:rsidR="009B689E" w:rsidRPr="009B689E" w:rsidRDefault="009B689E" w:rsidP="009B689E">
      <w:p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 xml:space="preserve">This course supports the </w:t>
      </w:r>
      <w:proofErr w:type="spellStart"/>
      <w:r w:rsidRPr="009B689E">
        <w:rPr>
          <w:rFonts w:ascii="Times New Roman" w:eastAsia="Times New Roman" w:hAnsi="Times New Roman" w:cs="Times New Roman"/>
          <w:sz w:val="24"/>
          <w:szCs w:val="24"/>
        </w:rPr>
        <w:t>Promuex</w:t>
      </w:r>
      <w:proofErr w:type="spellEnd"/>
      <w:r w:rsidRPr="009B689E">
        <w:rPr>
          <w:rFonts w:ascii="Times New Roman" w:eastAsia="Times New Roman" w:hAnsi="Times New Roman" w:cs="Times New Roman"/>
          <w:sz w:val="24"/>
          <w:szCs w:val="24"/>
        </w:rPr>
        <w:t xml:space="preserve"> Global Professional Certificate program by providing internationally recognized credentials that validate expertise in contemporary graphic design practices, preparing graduates for leadership roles in creative agencies, corporate marketing departments, and independent consulting.</w:t>
      </w:r>
    </w:p>
    <w:p w:rsidR="009B689E" w:rsidRPr="009B689E" w:rsidRDefault="009B689E" w:rsidP="009B689E">
      <w:pPr>
        <w:spacing w:before="100" w:beforeAutospacing="1" w:after="100" w:afterAutospacing="1" w:line="240" w:lineRule="auto"/>
        <w:outlineLvl w:val="1"/>
        <w:rPr>
          <w:rFonts w:ascii="Times New Roman" w:eastAsia="Times New Roman" w:hAnsi="Times New Roman" w:cs="Times New Roman"/>
          <w:b/>
          <w:bCs/>
          <w:sz w:val="36"/>
          <w:szCs w:val="36"/>
        </w:rPr>
      </w:pPr>
      <w:r w:rsidRPr="009B689E">
        <w:rPr>
          <w:rFonts w:ascii="Times New Roman" w:eastAsia="Times New Roman" w:hAnsi="Times New Roman" w:cs="Times New Roman"/>
          <w:b/>
          <w:bCs/>
          <w:sz w:val="36"/>
          <w:szCs w:val="36"/>
        </w:rPr>
        <w:t>Course Objectives</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By the end of this course, learners will be able to:</w:t>
      </w:r>
    </w:p>
    <w:p w:rsidR="009B689E" w:rsidRPr="009B689E" w:rsidRDefault="009B689E" w:rsidP="009B689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Design</w:t>
      </w:r>
      <w:r w:rsidRPr="009B689E">
        <w:rPr>
          <w:rFonts w:ascii="Times New Roman" w:eastAsia="Times New Roman" w:hAnsi="Times New Roman" w:cs="Times New Roman"/>
          <w:sz w:val="24"/>
          <w:szCs w:val="24"/>
        </w:rPr>
        <w:t xml:space="preserve"> comprehensive visual identity systems that maintain consistency across multiple platforms and </w:t>
      </w:r>
      <w:proofErr w:type="spellStart"/>
      <w:r w:rsidRPr="009B689E">
        <w:rPr>
          <w:rFonts w:ascii="Times New Roman" w:eastAsia="Times New Roman" w:hAnsi="Times New Roman" w:cs="Times New Roman"/>
          <w:sz w:val="24"/>
          <w:szCs w:val="24"/>
        </w:rPr>
        <w:t>touchpoints</w:t>
      </w:r>
      <w:proofErr w:type="spellEnd"/>
      <w:r w:rsidRPr="009B689E">
        <w:rPr>
          <w:rFonts w:ascii="Times New Roman" w:eastAsia="Times New Roman" w:hAnsi="Times New Roman" w:cs="Times New Roman"/>
          <w:sz w:val="24"/>
          <w:szCs w:val="24"/>
        </w:rPr>
        <w:t xml:space="preserve"> while reflecting brand values and strategic objectives.</w:t>
      </w:r>
    </w:p>
    <w:p w:rsidR="009B689E" w:rsidRPr="009B689E" w:rsidRDefault="009B689E" w:rsidP="009B689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Integrate</w:t>
      </w:r>
      <w:r w:rsidRPr="009B689E">
        <w:rPr>
          <w:rFonts w:ascii="Times New Roman" w:eastAsia="Times New Roman" w:hAnsi="Times New Roman" w:cs="Times New Roman"/>
          <w:sz w:val="24"/>
          <w:szCs w:val="24"/>
        </w:rPr>
        <w:t xml:space="preserve"> AI-powered design tools and automation workflows to enhance creative productivity, generate design variations, and optimize visual content for different audiences and channels.</w:t>
      </w:r>
    </w:p>
    <w:p w:rsidR="009B689E" w:rsidRPr="009B689E" w:rsidRDefault="009B689E" w:rsidP="009B689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Apply</w:t>
      </w:r>
      <w:r w:rsidRPr="009B689E">
        <w:rPr>
          <w:rFonts w:ascii="Times New Roman" w:eastAsia="Times New Roman" w:hAnsi="Times New Roman" w:cs="Times New Roman"/>
          <w:sz w:val="24"/>
          <w:szCs w:val="24"/>
        </w:rPr>
        <w:t xml:space="preserve"> advanced typography, color theory, and compositional principles to create visually compelling designs that effectively communicate complex messages and evoke intended emotional respons</w:t>
      </w:r>
      <w:bookmarkStart w:id="0" w:name="_GoBack"/>
      <w:bookmarkEnd w:id="0"/>
      <w:r w:rsidRPr="009B689E">
        <w:rPr>
          <w:rFonts w:ascii="Times New Roman" w:eastAsia="Times New Roman" w:hAnsi="Times New Roman" w:cs="Times New Roman"/>
          <w:sz w:val="24"/>
          <w:szCs w:val="24"/>
        </w:rPr>
        <w:t>es.</w:t>
      </w:r>
    </w:p>
    <w:p w:rsidR="009B689E" w:rsidRPr="009B689E" w:rsidRDefault="009B689E" w:rsidP="009B689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Analyze</w:t>
      </w:r>
      <w:r w:rsidRPr="009B689E">
        <w:rPr>
          <w:rFonts w:ascii="Times New Roman" w:eastAsia="Times New Roman" w:hAnsi="Times New Roman" w:cs="Times New Roman"/>
          <w:sz w:val="24"/>
          <w:szCs w:val="24"/>
        </w:rPr>
        <w:t xml:space="preserve"> design trends, audience psychology, and cultural contexts to develop culturally sensitive visual solutions that resonate with diverse global audiences.</w:t>
      </w:r>
    </w:p>
    <w:p w:rsidR="009B689E" w:rsidRPr="009B689E" w:rsidRDefault="009B689E" w:rsidP="009B689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Implement</w:t>
      </w:r>
      <w:r w:rsidRPr="009B689E">
        <w:rPr>
          <w:rFonts w:ascii="Times New Roman" w:eastAsia="Times New Roman" w:hAnsi="Times New Roman" w:cs="Times New Roman"/>
          <w:sz w:val="24"/>
          <w:szCs w:val="24"/>
        </w:rPr>
        <w:t xml:space="preserve"> user-centered design methodologies and accessibility standards to ensure visual communications are inclusive, functional, and optimized for various devices and platforms.</w:t>
      </w:r>
    </w:p>
    <w:p w:rsidR="009B689E" w:rsidRPr="009B689E" w:rsidRDefault="009B689E" w:rsidP="009B689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Evaluate</w:t>
      </w:r>
      <w:r w:rsidRPr="009B689E">
        <w:rPr>
          <w:rFonts w:ascii="Times New Roman" w:eastAsia="Times New Roman" w:hAnsi="Times New Roman" w:cs="Times New Roman"/>
          <w:sz w:val="24"/>
          <w:szCs w:val="24"/>
        </w:rPr>
        <w:t xml:space="preserve"> design effectiveness through data-driven metrics, A/B testing, and user feedback to continuously refine visual strategies and demonstrate measurable business impact.</w:t>
      </w:r>
    </w:p>
    <w:p w:rsidR="009B689E" w:rsidRPr="009B689E" w:rsidRDefault="009B689E" w:rsidP="009B689E">
      <w:pPr>
        <w:spacing w:before="100" w:beforeAutospacing="1" w:after="100" w:afterAutospacing="1" w:line="240" w:lineRule="auto"/>
        <w:outlineLvl w:val="1"/>
        <w:rPr>
          <w:rFonts w:ascii="Times New Roman" w:eastAsia="Times New Roman" w:hAnsi="Times New Roman" w:cs="Times New Roman"/>
          <w:b/>
          <w:bCs/>
          <w:sz w:val="36"/>
          <w:szCs w:val="36"/>
        </w:rPr>
      </w:pPr>
      <w:r w:rsidRPr="009B689E">
        <w:rPr>
          <w:rFonts w:ascii="Times New Roman" w:eastAsia="Times New Roman" w:hAnsi="Times New Roman" w:cs="Times New Roman"/>
          <w:b/>
          <w:bCs/>
          <w:sz w:val="36"/>
          <w:szCs w:val="36"/>
        </w:rPr>
        <w:t>Course Structure</w:t>
      </w:r>
    </w:p>
    <w:p w:rsidR="009B689E" w:rsidRPr="009B689E" w:rsidRDefault="009B689E" w:rsidP="009B689E">
      <w:pPr>
        <w:spacing w:before="100" w:beforeAutospacing="1" w:after="100" w:afterAutospacing="1" w:line="240" w:lineRule="auto"/>
        <w:outlineLvl w:val="2"/>
        <w:rPr>
          <w:rFonts w:ascii="Times New Roman" w:eastAsia="Times New Roman" w:hAnsi="Times New Roman" w:cs="Times New Roman"/>
          <w:b/>
          <w:bCs/>
          <w:sz w:val="27"/>
          <w:szCs w:val="27"/>
        </w:rPr>
      </w:pPr>
      <w:r w:rsidRPr="009B689E">
        <w:rPr>
          <w:rFonts w:ascii="Times New Roman" w:eastAsia="Times New Roman" w:hAnsi="Times New Roman" w:cs="Times New Roman"/>
          <w:b/>
          <w:bCs/>
          <w:sz w:val="27"/>
          <w:szCs w:val="27"/>
        </w:rPr>
        <w:lastRenderedPageBreak/>
        <w:t>Module 1: Strategic Visual Communication and Brand Identity Systems</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Objective:</w:t>
      </w:r>
      <w:r w:rsidRPr="009B689E">
        <w:rPr>
          <w:rFonts w:ascii="Times New Roman" w:eastAsia="Times New Roman" w:hAnsi="Times New Roman" w:cs="Times New Roman"/>
          <w:sz w:val="24"/>
          <w:szCs w:val="24"/>
        </w:rPr>
        <w:t xml:space="preserve"> Develop advanced skills in creating cohesive brand identity systems that function effectively across digital and traditional media while reflecting organizational strategy.</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Topics Covered:</w:t>
      </w:r>
    </w:p>
    <w:p w:rsidR="009B689E" w:rsidRPr="009B689E" w:rsidRDefault="009B689E" w:rsidP="009B689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Strategic brand positioning and visual differentiation in competitive markets</w:t>
      </w:r>
    </w:p>
    <w:p w:rsidR="009B689E" w:rsidRPr="009B689E" w:rsidRDefault="009B689E" w:rsidP="009B689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Comprehensive brand identity development: logos, color palettes, typography systems, and visual language</w:t>
      </w:r>
    </w:p>
    <w:p w:rsidR="009B689E" w:rsidRPr="009B689E" w:rsidRDefault="009B689E" w:rsidP="009B689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Brand guideline creation and management for consistent cross-platform implementation</w:t>
      </w:r>
    </w:p>
    <w:p w:rsidR="009B689E" w:rsidRPr="009B689E" w:rsidRDefault="009B689E" w:rsidP="009B689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Visual storytelling techniques that align with brand narrative and audience expectations</w:t>
      </w:r>
    </w:p>
    <w:p w:rsidR="009B689E" w:rsidRPr="009B689E" w:rsidRDefault="009B689E" w:rsidP="009B689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Case analysis of successful global rebrand initiatives and visual identity transformations</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Learning Activity:</w:t>
      </w:r>
    </w:p>
    <w:p w:rsidR="009B689E" w:rsidRPr="009B689E" w:rsidRDefault="009B689E" w:rsidP="009B689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Workshop: Conduct competitive visual analysis for a selected industry, identifying differentiation opportunities and visual positioning strategies</w:t>
      </w:r>
    </w:p>
    <w:p w:rsidR="009B689E" w:rsidRPr="009B689E" w:rsidRDefault="009B689E" w:rsidP="009B689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Interactive critique session: Present brand identity concepts and receive structured peer and instructor feedback</w:t>
      </w:r>
    </w:p>
    <w:p w:rsidR="009B689E" w:rsidRPr="009B689E" w:rsidRDefault="009B689E" w:rsidP="009B689E">
      <w:p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Assignment:</w:t>
      </w:r>
      <w:r w:rsidRPr="009B689E">
        <w:rPr>
          <w:rFonts w:ascii="Times New Roman" w:eastAsia="Times New Roman" w:hAnsi="Times New Roman" w:cs="Times New Roman"/>
          <w:sz w:val="24"/>
          <w:szCs w:val="24"/>
        </w:rPr>
        <w:t xml:space="preserve"> Develop a complete brand identity system for a startup company (real or simulated), including logo variations, color palette with accessibility considerations, typography hierarchy, visual elements library, and a comprehensive 20-page brand guidelines document demonstrating application across digital and print </w:t>
      </w:r>
      <w:proofErr w:type="spellStart"/>
      <w:r w:rsidRPr="009B689E">
        <w:rPr>
          <w:rFonts w:ascii="Times New Roman" w:eastAsia="Times New Roman" w:hAnsi="Times New Roman" w:cs="Times New Roman"/>
          <w:sz w:val="24"/>
          <w:szCs w:val="24"/>
        </w:rPr>
        <w:t>touchpoints</w:t>
      </w:r>
      <w:proofErr w:type="spellEnd"/>
      <w:r w:rsidRPr="009B689E">
        <w:rPr>
          <w:rFonts w:ascii="Times New Roman" w:eastAsia="Times New Roman" w:hAnsi="Times New Roman" w:cs="Times New Roman"/>
          <w:sz w:val="24"/>
          <w:szCs w:val="24"/>
        </w:rPr>
        <w:t>.</w:t>
      </w:r>
    </w:p>
    <w:p w:rsidR="009B689E" w:rsidRPr="009B689E" w:rsidRDefault="009B689E" w:rsidP="009B689E">
      <w:pPr>
        <w:spacing w:before="100" w:beforeAutospacing="1" w:after="100" w:afterAutospacing="1" w:line="240" w:lineRule="auto"/>
        <w:outlineLvl w:val="2"/>
        <w:rPr>
          <w:rFonts w:ascii="Times New Roman" w:eastAsia="Times New Roman" w:hAnsi="Times New Roman" w:cs="Times New Roman"/>
          <w:b/>
          <w:bCs/>
          <w:sz w:val="27"/>
          <w:szCs w:val="27"/>
        </w:rPr>
      </w:pPr>
      <w:r w:rsidRPr="009B689E">
        <w:rPr>
          <w:rFonts w:ascii="Times New Roman" w:eastAsia="Times New Roman" w:hAnsi="Times New Roman" w:cs="Times New Roman"/>
          <w:b/>
          <w:bCs/>
          <w:sz w:val="27"/>
          <w:szCs w:val="27"/>
        </w:rPr>
        <w:t>Module 2: AI-Enhanced Design Workflows and Generative Tools</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Objective:</w:t>
      </w:r>
      <w:r w:rsidRPr="009B689E">
        <w:rPr>
          <w:rFonts w:ascii="Times New Roman" w:eastAsia="Times New Roman" w:hAnsi="Times New Roman" w:cs="Times New Roman"/>
          <w:sz w:val="24"/>
          <w:szCs w:val="24"/>
        </w:rPr>
        <w:t xml:space="preserve"> Master the integration of artificial intelligence and automation tools into professional design workflows to enhance creativity, efficiency, and output quality.</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Topics Covered:</w:t>
      </w:r>
    </w:p>
    <w:p w:rsidR="009B689E" w:rsidRPr="009B689E" w:rsidRDefault="009B689E" w:rsidP="009B689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 xml:space="preserve">AI-powered design tools: </w:t>
      </w:r>
      <w:proofErr w:type="spellStart"/>
      <w:r w:rsidRPr="009B689E">
        <w:rPr>
          <w:rFonts w:ascii="Times New Roman" w:eastAsia="Times New Roman" w:hAnsi="Times New Roman" w:cs="Times New Roman"/>
          <w:sz w:val="24"/>
          <w:szCs w:val="24"/>
        </w:rPr>
        <w:t>Midjourney</w:t>
      </w:r>
      <w:proofErr w:type="spellEnd"/>
      <w:r w:rsidRPr="009B689E">
        <w:rPr>
          <w:rFonts w:ascii="Times New Roman" w:eastAsia="Times New Roman" w:hAnsi="Times New Roman" w:cs="Times New Roman"/>
          <w:sz w:val="24"/>
          <w:szCs w:val="24"/>
        </w:rPr>
        <w:t xml:space="preserve">, DALL-E, Adobe Firefly, and </w:t>
      </w:r>
      <w:proofErr w:type="spellStart"/>
      <w:r w:rsidRPr="009B689E">
        <w:rPr>
          <w:rFonts w:ascii="Times New Roman" w:eastAsia="Times New Roman" w:hAnsi="Times New Roman" w:cs="Times New Roman"/>
          <w:sz w:val="24"/>
          <w:szCs w:val="24"/>
        </w:rPr>
        <w:t>Canva</w:t>
      </w:r>
      <w:proofErr w:type="spellEnd"/>
      <w:r w:rsidRPr="009B689E">
        <w:rPr>
          <w:rFonts w:ascii="Times New Roman" w:eastAsia="Times New Roman" w:hAnsi="Times New Roman" w:cs="Times New Roman"/>
          <w:sz w:val="24"/>
          <w:szCs w:val="24"/>
        </w:rPr>
        <w:t xml:space="preserve"> AI features</w:t>
      </w:r>
    </w:p>
    <w:p w:rsidR="009B689E" w:rsidRPr="009B689E" w:rsidRDefault="009B689E" w:rsidP="009B689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Prompt engineering for generative design: crafting effective instructions for AI image generation</w:t>
      </w:r>
    </w:p>
    <w:p w:rsidR="009B689E" w:rsidRPr="009B689E" w:rsidRDefault="009B689E" w:rsidP="009B689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Automated design systems: using templates, variables, and scripts for scalable content creation</w:t>
      </w:r>
    </w:p>
    <w:p w:rsidR="009B689E" w:rsidRPr="009B689E" w:rsidRDefault="009B689E" w:rsidP="009B689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Ethical considerations: copyright, attribution, and responsible AI use in commercial design</w:t>
      </w:r>
    </w:p>
    <w:p w:rsidR="009B689E" w:rsidRPr="009B689E" w:rsidRDefault="009B689E" w:rsidP="009B689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Human-AI collaboration: enhancing creativity rather than replacing designer expertise</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Learning Activity:</w:t>
      </w:r>
    </w:p>
    <w:p w:rsidR="009B689E" w:rsidRPr="009B689E" w:rsidRDefault="009B689E" w:rsidP="009B689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Hands-on lab: Generate multiple design concepts using AI tools, then refine and customize outputs using traditional design software</w:t>
      </w:r>
    </w:p>
    <w:p w:rsidR="009B689E" w:rsidRPr="009B689E" w:rsidRDefault="009B689E" w:rsidP="009B689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Group challenge: Create a cohesive visual campaign combining AI-generated elements with original design work</w:t>
      </w:r>
    </w:p>
    <w:p w:rsidR="009B689E" w:rsidRPr="009B689E" w:rsidRDefault="009B689E" w:rsidP="009B689E">
      <w:p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lastRenderedPageBreak/>
        <w:t>Assignment:</w:t>
      </w:r>
      <w:r w:rsidRPr="009B689E">
        <w:rPr>
          <w:rFonts w:ascii="Times New Roman" w:eastAsia="Times New Roman" w:hAnsi="Times New Roman" w:cs="Times New Roman"/>
          <w:sz w:val="24"/>
          <w:szCs w:val="24"/>
        </w:rPr>
        <w:t xml:space="preserve"> Design a complete social media campaign (10+ pieces) for a product launch using a hybrid workflow that integrates AI-generated imagery, custom illustrations, and professional layout design. Document your process, including prompts used, AI tool selection rationale, and post-generation refinements. Present findings on time savings and creative advantages.</w:t>
      </w:r>
    </w:p>
    <w:p w:rsidR="009B689E" w:rsidRPr="009B689E" w:rsidRDefault="009B689E" w:rsidP="009B689E">
      <w:pPr>
        <w:spacing w:before="100" w:beforeAutospacing="1" w:after="100" w:afterAutospacing="1" w:line="240" w:lineRule="auto"/>
        <w:outlineLvl w:val="2"/>
        <w:rPr>
          <w:rFonts w:ascii="Times New Roman" w:eastAsia="Times New Roman" w:hAnsi="Times New Roman" w:cs="Times New Roman"/>
          <w:b/>
          <w:bCs/>
          <w:sz w:val="27"/>
          <w:szCs w:val="27"/>
        </w:rPr>
      </w:pPr>
      <w:r w:rsidRPr="009B689E">
        <w:rPr>
          <w:rFonts w:ascii="Times New Roman" w:eastAsia="Times New Roman" w:hAnsi="Times New Roman" w:cs="Times New Roman"/>
          <w:b/>
          <w:bCs/>
          <w:sz w:val="27"/>
          <w:szCs w:val="27"/>
        </w:rPr>
        <w:t>Module 3: Advanced Typography and Editorial Design</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Objective:</w:t>
      </w:r>
      <w:r w:rsidRPr="009B689E">
        <w:rPr>
          <w:rFonts w:ascii="Times New Roman" w:eastAsia="Times New Roman" w:hAnsi="Times New Roman" w:cs="Times New Roman"/>
          <w:sz w:val="24"/>
          <w:szCs w:val="24"/>
        </w:rPr>
        <w:t xml:space="preserve"> Master sophisticated typographic techniques and editorial layout principles to create engaging, readable, and aesthetically refined publications across formats.</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Topics Covered:</w:t>
      </w:r>
    </w:p>
    <w:p w:rsidR="009B689E" w:rsidRPr="009B689E" w:rsidRDefault="009B689E" w:rsidP="009B689E">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Advanced typographic hierarchy, rhythm, and grid systems for complex layouts</w:t>
      </w:r>
    </w:p>
    <w:p w:rsidR="009B689E" w:rsidRPr="009B689E" w:rsidRDefault="009B689E" w:rsidP="009B689E">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Custom typeface selection and pairing strategies for distinct visual voices</w:t>
      </w:r>
    </w:p>
    <w:p w:rsidR="009B689E" w:rsidRPr="009B689E" w:rsidRDefault="009B689E" w:rsidP="009B689E">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Editorial design principles: magazines, annual reports, white papers, and digital publications</w:t>
      </w:r>
    </w:p>
    <w:p w:rsidR="009B689E" w:rsidRPr="009B689E" w:rsidRDefault="009B689E" w:rsidP="009B689E">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Responsive typography and variable fonts for adaptive digital experiences</w:t>
      </w:r>
    </w:p>
    <w:p w:rsidR="009B689E" w:rsidRPr="009B689E" w:rsidRDefault="009B689E" w:rsidP="009B689E">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Kinetic typography and text animation for motion graphics and video content</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Learning Activity:</w:t>
      </w:r>
    </w:p>
    <w:p w:rsidR="009B689E" w:rsidRPr="009B689E" w:rsidRDefault="009B689E" w:rsidP="009B689E">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Typography workshop: Experiment with creating layouts using contrasting typeface combinations while maintaining readability and visual harmony</w:t>
      </w:r>
    </w:p>
    <w:p w:rsidR="009B689E" w:rsidRPr="009B689E" w:rsidRDefault="009B689E" w:rsidP="009B689E">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Historical analysis: Study landmark editorial designs and identify timeless principles applicable to contemporary work</w:t>
      </w:r>
    </w:p>
    <w:p w:rsidR="009B689E" w:rsidRPr="009B689E" w:rsidRDefault="009B689E" w:rsidP="009B689E">
      <w:p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Assignment:</w:t>
      </w:r>
      <w:r w:rsidRPr="009B689E">
        <w:rPr>
          <w:rFonts w:ascii="Times New Roman" w:eastAsia="Times New Roman" w:hAnsi="Times New Roman" w:cs="Times New Roman"/>
          <w:sz w:val="24"/>
          <w:szCs w:val="24"/>
        </w:rPr>
        <w:t xml:space="preserve"> Design a 16-page digital magazine or annual report on a topic of your choice, demonstrating mastery of typographic hierarchy, grid systems, white space management, and visual-textual integration. Include a style guide explaining your typographic choices and how they support content comprehension and reader engagement.</w:t>
      </w:r>
    </w:p>
    <w:p w:rsidR="009B689E" w:rsidRPr="009B689E" w:rsidRDefault="009B689E" w:rsidP="009B689E">
      <w:pPr>
        <w:spacing w:before="100" w:beforeAutospacing="1" w:after="100" w:afterAutospacing="1" w:line="240" w:lineRule="auto"/>
        <w:outlineLvl w:val="2"/>
        <w:rPr>
          <w:rFonts w:ascii="Times New Roman" w:eastAsia="Times New Roman" w:hAnsi="Times New Roman" w:cs="Times New Roman"/>
          <w:b/>
          <w:bCs/>
          <w:sz w:val="27"/>
          <w:szCs w:val="27"/>
        </w:rPr>
      </w:pPr>
      <w:r w:rsidRPr="009B689E">
        <w:rPr>
          <w:rFonts w:ascii="Times New Roman" w:eastAsia="Times New Roman" w:hAnsi="Times New Roman" w:cs="Times New Roman"/>
          <w:b/>
          <w:bCs/>
          <w:sz w:val="27"/>
          <w:szCs w:val="27"/>
        </w:rPr>
        <w:t>Module 4: Motion Graphics and Dynamic Visual Content</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Objective:</w:t>
      </w:r>
      <w:r w:rsidRPr="009B689E">
        <w:rPr>
          <w:rFonts w:ascii="Times New Roman" w:eastAsia="Times New Roman" w:hAnsi="Times New Roman" w:cs="Times New Roman"/>
          <w:sz w:val="24"/>
          <w:szCs w:val="24"/>
        </w:rPr>
        <w:t xml:space="preserve"> Create compelling motion graphics and animated visual content for digital platforms, understanding principles of movement, timing, and storytelling through animation.</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Topics Covered:</w:t>
      </w:r>
    </w:p>
    <w:p w:rsidR="009B689E" w:rsidRPr="009B689E" w:rsidRDefault="009B689E" w:rsidP="009B689E">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Principles of motion design: timing, easing, anticipation, and follow-through</w:t>
      </w:r>
    </w:p>
    <w:p w:rsidR="009B689E" w:rsidRPr="009B689E" w:rsidRDefault="009B689E" w:rsidP="009B689E">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Industry-standard tools: Adobe After Effects, Premiere Pro, and emerging animation platforms</w:t>
      </w:r>
    </w:p>
    <w:p w:rsidR="009B689E" w:rsidRPr="009B689E" w:rsidRDefault="009B689E" w:rsidP="009B689E">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Animated logo design, kinetic typography, and brand motion systems</w:t>
      </w:r>
    </w:p>
    <w:p w:rsidR="009B689E" w:rsidRPr="009B689E" w:rsidRDefault="009B689E" w:rsidP="009B689E">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Video editing fundamentals: pacing, transitions, color grading, and audio integration</w:t>
      </w:r>
    </w:p>
    <w:p w:rsidR="009B689E" w:rsidRPr="009B689E" w:rsidRDefault="009B689E" w:rsidP="009B689E">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Optimization techniques for various platforms: social media, websites, digital displays, and presentations</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Learning Activity:</w:t>
      </w:r>
    </w:p>
    <w:p w:rsidR="009B689E" w:rsidRPr="009B689E" w:rsidRDefault="009B689E" w:rsidP="009B689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lastRenderedPageBreak/>
        <w:t>Practical tutorial: Create a 15-second animated logo reveal incorporating motion principles</w:t>
      </w:r>
    </w:p>
    <w:p w:rsidR="009B689E" w:rsidRPr="009B689E" w:rsidRDefault="009B689E" w:rsidP="009B689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Storyboarding exercise: Plan a 60-second explainer animation sequence with detailed frame-by-frame documentation</w:t>
      </w:r>
    </w:p>
    <w:p w:rsidR="009B689E" w:rsidRPr="009B689E" w:rsidRDefault="009B689E" w:rsidP="009B689E">
      <w:p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Assignment:</w:t>
      </w:r>
      <w:r w:rsidRPr="009B689E">
        <w:rPr>
          <w:rFonts w:ascii="Times New Roman" w:eastAsia="Times New Roman" w:hAnsi="Times New Roman" w:cs="Times New Roman"/>
          <w:sz w:val="24"/>
          <w:szCs w:val="24"/>
        </w:rPr>
        <w:t xml:space="preserve"> Produce a professional 60-90 second explainer video or promotional animation for a company, product, or social cause. Deliverables include storyboard, style frames, final animation optimized for multiple platforms (</w:t>
      </w:r>
      <w:proofErr w:type="spellStart"/>
      <w:r w:rsidRPr="009B689E">
        <w:rPr>
          <w:rFonts w:ascii="Times New Roman" w:eastAsia="Times New Roman" w:hAnsi="Times New Roman" w:cs="Times New Roman"/>
          <w:sz w:val="24"/>
          <w:szCs w:val="24"/>
        </w:rPr>
        <w:t>Instagram</w:t>
      </w:r>
      <w:proofErr w:type="spellEnd"/>
      <w:r w:rsidRPr="009B689E">
        <w:rPr>
          <w:rFonts w:ascii="Times New Roman" w:eastAsia="Times New Roman" w:hAnsi="Times New Roman" w:cs="Times New Roman"/>
          <w:sz w:val="24"/>
          <w:szCs w:val="24"/>
        </w:rPr>
        <w:t>, YouTube, website hero section), and a technical breakdown explaining motion design choices and their intended psychological impact.</w:t>
      </w:r>
    </w:p>
    <w:p w:rsidR="009B689E" w:rsidRPr="009B689E" w:rsidRDefault="009B689E" w:rsidP="009B689E">
      <w:pPr>
        <w:spacing w:before="100" w:beforeAutospacing="1" w:after="100" w:afterAutospacing="1" w:line="240" w:lineRule="auto"/>
        <w:outlineLvl w:val="2"/>
        <w:rPr>
          <w:rFonts w:ascii="Times New Roman" w:eastAsia="Times New Roman" w:hAnsi="Times New Roman" w:cs="Times New Roman"/>
          <w:b/>
          <w:bCs/>
          <w:sz w:val="27"/>
          <w:szCs w:val="27"/>
        </w:rPr>
      </w:pPr>
      <w:r w:rsidRPr="009B689E">
        <w:rPr>
          <w:rFonts w:ascii="Times New Roman" w:eastAsia="Times New Roman" w:hAnsi="Times New Roman" w:cs="Times New Roman"/>
          <w:b/>
          <w:bCs/>
          <w:sz w:val="27"/>
          <w:szCs w:val="27"/>
        </w:rPr>
        <w:t>Module 5: User Experience Design and Accessibility Integration</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Objective:</w:t>
      </w:r>
      <w:r w:rsidRPr="009B689E">
        <w:rPr>
          <w:rFonts w:ascii="Times New Roman" w:eastAsia="Times New Roman" w:hAnsi="Times New Roman" w:cs="Times New Roman"/>
          <w:sz w:val="24"/>
          <w:szCs w:val="24"/>
        </w:rPr>
        <w:t xml:space="preserve"> Apply user-centered design principles and accessibility standards to create inclusive visual communications that function optimally for diverse audiences and abilities.</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Topics Covered:</w:t>
      </w:r>
    </w:p>
    <w:p w:rsidR="009B689E" w:rsidRPr="009B689E" w:rsidRDefault="009B689E" w:rsidP="009B689E">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 xml:space="preserve">UX fundamentals for visual designers: user research, personas, journey mapping, and </w:t>
      </w:r>
      <w:proofErr w:type="spellStart"/>
      <w:r w:rsidRPr="009B689E">
        <w:rPr>
          <w:rFonts w:ascii="Times New Roman" w:eastAsia="Times New Roman" w:hAnsi="Times New Roman" w:cs="Times New Roman"/>
          <w:sz w:val="24"/>
          <w:szCs w:val="24"/>
        </w:rPr>
        <w:t>wireframing</w:t>
      </w:r>
      <w:proofErr w:type="spellEnd"/>
    </w:p>
    <w:p w:rsidR="009B689E" w:rsidRPr="009B689E" w:rsidRDefault="009B689E" w:rsidP="009B689E">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Accessible design standards: WCAG guidelines, color contrast requirements, and inclusive typography</w:t>
      </w:r>
    </w:p>
    <w:p w:rsidR="009B689E" w:rsidRPr="009B689E" w:rsidRDefault="009B689E" w:rsidP="009B689E">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Designing for diverse abilities: visual impairments, cognitive differences, and motor limitations</w:t>
      </w:r>
    </w:p>
    <w:p w:rsidR="009B689E" w:rsidRPr="009B689E" w:rsidRDefault="009B689E" w:rsidP="009B689E">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Responsive design principles: adapting visual systems across devices, screen sizes, and contexts</w:t>
      </w:r>
    </w:p>
    <w:p w:rsidR="009B689E" w:rsidRPr="009B689E" w:rsidRDefault="009B689E" w:rsidP="009B689E">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Usability testing and data-driven design iteration based on user feedback and analytics</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Learning Activity:</w:t>
      </w:r>
    </w:p>
    <w:p w:rsidR="009B689E" w:rsidRPr="009B689E" w:rsidRDefault="009B689E" w:rsidP="009B689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Accessibility audit: Evaluate existing designs using automated tools and manual testing, identifying improvement opportunities</w:t>
      </w:r>
    </w:p>
    <w:p w:rsidR="009B689E" w:rsidRPr="009B689E" w:rsidRDefault="009B689E" w:rsidP="009B689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Usability testing simulation: Present designs to test users and document feedback for iterative refinement</w:t>
      </w:r>
    </w:p>
    <w:p w:rsidR="009B689E" w:rsidRPr="009B689E" w:rsidRDefault="009B689E" w:rsidP="009B689E">
      <w:p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Assignment:</w:t>
      </w:r>
      <w:r w:rsidRPr="009B689E">
        <w:rPr>
          <w:rFonts w:ascii="Times New Roman" w:eastAsia="Times New Roman" w:hAnsi="Times New Roman" w:cs="Times New Roman"/>
          <w:sz w:val="24"/>
          <w:szCs w:val="24"/>
        </w:rPr>
        <w:t xml:space="preserve"> Redesign an existing website or application interface with emphasis on accessibility improvements and user experience optimization. Conduct user research (minimum 5 interviews), create personas and user flows, develop high-fidelity mockups meeting WCAG AA standards, and document accessibility features. Include before/after comparisons demonstrating measurable improvements in usability metrics.</w:t>
      </w:r>
    </w:p>
    <w:p w:rsidR="009B689E" w:rsidRPr="009B689E" w:rsidRDefault="009B689E" w:rsidP="009B689E">
      <w:pPr>
        <w:spacing w:before="100" w:beforeAutospacing="1" w:after="100" w:afterAutospacing="1" w:line="240" w:lineRule="auto"/>
        <w:outlineLvl w:val="1"/>
        <w:rPr>
          <w:rFonts w:ascii="Times New Roman" w:eastAsia="Times New Roman" w:hAnsi="Times New Roman" w:cs="Times New Roman"/>
          <w:b/>
          <w:bCs/>
          <w:sz w:val="36"/>
          <w:szCs w:val="36"/>
        </w:rPr>
      </w:pPr>
      <w:r w:rsidRPr="009B689E">
        <w:rPr>
          <w:rFonts w:ascii="Times New Roman" w:eastAsia="Times New Roman" w:hAnsi="Times New Roman" w:cs="Times New Roman"/>
          <w:b/>
          <w:bCs/>
          <w:sz w:val="36"/>
          <w:szCs w:val="36"/>
        </w:rPr>
        <w:t>Teaching Methods</w:t>
      </w:r>
    </w:p>
    <w:p w:rsidR="009B689E" w:rsidRPr="009B689E" w:rsidRDefault="009B689E" w:rsidP="009B689E">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AI-Powered Personalized Learning:</w:t>
      </w:r>
      <w:r w:rsidRPr="009B689E">
        <w:rPr>
          <w:rFonts w:ascii="Times New Roman" w:eastAsia="Times New Roman" w:hAnsi="Times New Roman" w:cs="Times New Roman"/>
          <w:sz w:val="24"/>
          <w:szCs w:val="24"/>
        </w:rPr>
        <w:t xml:space="preserve"> </w:t>
      </w:r>
      <w:proofErr w:type="spellStart"/>
      <w:r w:rsidRPr="009B689E">
        <w:rPr>
          <w:rFonts w:ascii="Times New Roman" w:eastAsia="Times New Roman" w:hAnsi="Times New Roman" w:cs="Times New Roman"/>
          <w:sz w:val="24"/>
          <w:szCs w:val="24"/>
        </w:rPr>
        <w:t>Promuex's</w:t>
      </w:r>
      <w:proofErr w:type="spellEnd"/>
      <w:r w:rsidRPr="009B689E">
        <w:rPr>
          <w:rFonts w:ascii="Times New Roman" w:eastAsia="Times New Roman" w:hAnsi="Times New Roman" w:cs="Times New Roman"/>
          <w:sz w:val="24"/>
          <w:szCs w:val="24"/>
        </w:rPr>
        <w:t xml:space="preserve"> adaptive learning platform provides customized feedback on design submissions, suggests relevant tutorials based on skill gaps, and offers 24/7 support through AI tutoring systems that answer technical questions and provide design critiques.</w:t>
      </w:r>
    </w:p>
    <w:p w:rsidR="009B689E" w:rsidRPr="009B689E" w:rsidRDefault="009B689E" w:rsidP="009B689E">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Industry-Standard Software Training:</w:t>
      </w:r>
      <w:r w:rsidRPr="009B689E">
        <w:rPr>
          <w:rFonts w:ascii="Times New Roman" w:eastAsia="Times New Roman" w:hAnsi="Times New Roman" w:cs="Times New Roman"/>
          <w:sz w:val="24"/>
          <w:szCs w:val="24"/>
        </w:rPr>
        <w:t xml:space="preserve"> Structured video tutorials and hands-on labs provide mastery of professional tools including Adobe Creative Suite (Photoshop, </w:t>
      </w:r>
      <w:r w:rsidRPr="009B689E">
        <w:rPr>
          <w:rFonts w:ascii="Times New Roman" w:eastAsia="Times New Roman" w:hAnsi="Times New Roman" w:cs="Times New Roman"/>
          <w:sz w:val="24"/>
          <w:szCs w:val="24"/>
        </w:rPr>
        <w:lastRenderedPageBreak/>
        <w:t xml:space="preserve">Illustrator, InDesign, After Effects), </w:t>
      </w:r>
      <w:proofErr w:type="spellStart"/>
      <w:r w:rsidRPr="009B689E">
        <w:rPr>
          <w:rFonts w:ascii="Times New Roman" w:eastAsia="Times New Roman" w:hAnsi="Times New Roman" w:cs="Times New Roman"/>
          <w:sz w:val="24"/>
          <w:szCs w:val="24"/>
        </w:rPr>
        <w:t>Figma</w:t>
      </w:r>
      <w:proofErr w:type="spellEnd"/>
      <w:r w:rsidRPr="009B689E">
        <w:rPr>
          <w:rFonts w:ascii="Times New Roman" w:eastAsia="Times New Roman" w:hAnsi="Times New Roman" w:cs="Times New Roman"/>
          <w:sz w:val="24"/>
          <w:szCs w:val="24"/>
        </w:rPr>
        <w:t>, Sketch, and emerging AI design platforms through guided projects.</w:t>
      </w:r>
    </w:p>
    <w:p w:rsidR="009B689E" w:rsidRPr="009B689E" w:rsidRDefault="009B689E" w:rsidP="009B689E">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Live Design Critiques and Workshops:</w:t>
      </w:r>
      <w:r w:rsidRPr="009B689E">
        <w:rPr>
          <w:rFonts w:ascii="Times New Roman" w:eastAsia="Times New Roman" w:hAnsi="Times New Roman" w:cs="Times New Roman"/>
          <w:sz w:val="24"/>
          <w:szCs w:val="24"/>
        </w:rPr>
        <w:t xml:space="preserve"> Weekly synchronous sessions where participants present work-in-progress designs, receive structured feedback from instructors and peers, and engage in collaborative problem-solving exercises that mirror professional agency environments.</w:t>
      </w:r>
    </w:p>
    <w:p w:rsidR="009B689E" w:rsidRPr="009B689E" w:rsidRDefault="009B689E" w:rsidP="009B689E">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Real-World Case Study Analysis:</w:t>
      </w:r>
      <w:r w:rsidRPr="009B689E">
        <w:rPr>
          <w:rFonts w:ascii="Times New Roman" w:eastAsia="Times New Roman" w:hAnsi="Times New Roman" w:cs="Times New Roman"/>
          <w:sz w:val="24"/>
          <w:szCs w:val="24"/>
        </w:rPr>
        <w:t xml:space="preserve"> Examination of award-winning design campaigns, brand transformations, and design failures to extract practical lessons about what makes visual communication effective, culturally appropriate, and commercially successful.</w:t>
      </w:r>
    </w:p>
    <w:p w:rsidR="009B689E" w:rsidRPr="009B689E" w:rsidRDefault="009B689E" w:rsidP="009B689E">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Portfolio Development Throughout:</w:t>
      </w:r>
      <w:r w:rsidRPr="009B689E">
        <w:rPr>
          <w:rFonts w:ascii="Times New Roman" w:eastAsia="Times New Roman" w:hAnsi="Times New Roman" w:cs="Times New Roman"/>
          <w:sz w:val="24"/>
          <w:szCs w:val="24"/>
        </w:rPr>
        <w:t xml:space="preserve"> Every module assignment contributes to a professional portfolio website that participants build </w:t>
      </w:r>
      <w:proofErr w:type="gramStart"/>
      <w:r w:rsidRPr="009B689E">
        <w:rPr>
          <w:rFonts w:ascii="Times New Roman" w:eastAsia="Times New Roman" w:hAnsi="Times New Roman" w:cs="Times New Roman"/>
          <w:sz w:val="24"/>
          <w:szCs w:val="24"/>
        </w:rPr>
        <w:t>progressively,</w:t>
      </w:r>
      <w:proofErr w:type="gramEnd"/>
      <w:r w:rsidRPr="009B689E">
        <w:rPr>
          <w:rFonts w:ascii="Times New Roman" w:eastAsia="Times New Roman" w:hAnsi="Times New Roman" w:cs="Times New Roman"/>
          <w:sz w:val="24"/>
          <w:szCs w:val="24"/>
        </w:rPr>
        <w:t xml:space="preserve"> learning to present work effectively, articulate design decisions, and demonstrate problem-solving capabilities to potential employers or clients.</w:t>
      </w:r>
    </w:p>
    <w:p w:rsidR="009B689E" w:rsidRPr="009B689E" w:rsidRDefault="009B689E" w:rsidP="009B689E">
      <w:pPr>
        <w:spacing w:before="100" w:beforeAutospacing="1" w:after="100" w:afterAutospacing="1" w:line="240" w:lineRule="auto"/>
        <w:outlineLvl w:val="1"/>
        <w:rPr>
          <w:rFonts w:ascii="Times New Roman" w:eastAsia="Times New Roman" w:hAnsi="Times New Roman" w:cs="Times New Roman"/>
          <w:b/>
          <w:bCs/>
          <w:sz w:val="36"/>
          <w:szCs w:val="36"/>
        </w:rPr>
      </w:pPr>
      <w:r w:rsidRPr="009B689E">
        <w:rPr>
          <w:rFonts w:ascii="Times New Roman" w:eastAsia="Times New Roman" w:hAnsi="Times New Roman" w:cs="Times New Roman"/>
          <w:b/>
          <w:bCs/>
          <w:sz w:val="36"/>
          <w:szCs w:val="36"/>
        </w:rPr>
        <w:t>Assessment Methods</w:t>
      </w:r>
    </w:p>
    <w:p w:rsidR="009B689E" w:rsidRPr="009B689E" w:rsidRDefault="009B689E" w:rsidP="009B689E">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Module Quizzes (20%):</w:t>
      </w:r>
      <w:r w:rsidRPr="009B689E">
        <w:rPr>
          <w:rFonts w:ascii="Times New Roman" w:eastAsia="Times New Roman" w:hAnsi="Times New Roman" w:cs="Times New Roman"/>
          <w:sz w:val="24"/>
          <w:szCs w:val="24"/>
        </w:rPr>
        <w:t xml:space="preserve"> Short assessments at the conclusion of each module testing comprehension of design principles, tool proficiency, terminology, and theoretical concepts. Includes visual identification exercises and scenario-based questions.</w:t>
      </w:r>
    </w:p>
    <w:p w:rsidR="009B689E" w:rsidRPr="009B689E" w:rsidRDefault="009B689E" w:rsidP="009B689E">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Progressive Assignments (40%):</w:t>
      </w:r>
      <w:r w:rsidRPr="009B689E">
        <w:rPr>
          <w:rFonts w:ascii="Times New Roman" w:eastAsia="Times New Roman" w:hAnsi="Times New Roman" w:cs="Times New Roman"/>
          <w:sz w:val="24"/>
          <w:szCs w:val="24"/>
        </w:rPr>
        <w:t xml:space="preserve"> Five major projects (one per module) evaluated on creativity, technical execution, strategic thinking, and adherence to design principles. Rubrics assess both aesthetic quality and functional effectiveness.</w:t>
      </w:r>
    </w:p>
    <w:p w:rsidR="009B689E" w:rsidRPr="009B689E" w:rsidRDefault="009B689E" w:rsidP="009B689E">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Final Capstone Project (30%):</w:t>
      </w:r>
      <w:r w:rsidRPr="009B689E">
        <w:rPr>
          <w:rFonts w:ascii="Times New Roman" w:eastAsia="Times New Roman" w:hAnsi="Times New Roman" w:cs="Times New Roman"/>
          <w:sz w:val="24"/>
          <w:szCs w:val="24"/>
        </w:rPr>
        <w:t xml:space="preserve"> A comprehensive design project chosen from three options: (a) complete brand identity system with multi-platform applications, (b) integrated marketing campaign across digital and print, or (c) UX redesign of a complex digital product. Must demonstrate integration of skills from all five modules.</w:t>
      </w:r>
    </w:p>
    <w:p w:rsidR="009B689E" w:rsidRPr="009B689E" w:rsidRDefault="009B689E" w:rsidP="009B689E">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Portfolio Presentation (10%):</w:t>
      </w:r>
      <w:r w:rsidRPr="009B689E">
        <w:rPr>
          <w:rFonts w:ascii="Times New Roman" w:eastAsia="Times New Roman" w:hAnsi="Times New Roman" w:cs="Times New Roman"/>
          <w:sz w:val="24"/>
          <w:szCs w:val="24"/>
        </w:rPr>
        <w:t xml:space="preserve"> Professional presentation of selected works with articulate explanations of design rationale, problem-solving approach, iteration process, and measurable outcomes. Evaluated on communication clarity, professional presentation skills, and depth of design thinking.</w:t>
      </w:r>
    </w:p>
    <w:p w:rsidR="009B689E" w:rsidRPr="009B689E" w:rsidRDefault="009B689E" w:rsidP="009B689E">
      <w:pPr>
        <w:spacing w:before="100" w:beforeAutospacing="1" w:after="100" w:afterAutospacing="1" w:line="240" w:lineRule="auto"/>
        <w:rPr>
          <w:rFonts w:ascii="Times New Roman" w:eastAsia="Times New Roman" w:hAnsi="Times New Roman" w:cs="Times New Roman"/>
          <w:sz w:val="24"/>
          <w:szCs w:val="24"/>
        </w:rPr>
      </w:pPr>
      <w:r w:rsidRPr="009B689E">
        <w:rPr>
          <w:rFonts w:ascii="Times New Roman" w:eastAsia="Times New Roman" w:hAnsi="Times New Roman" w:cs="Times New Roman"/>
          <w:b/>
          <w:bCs/>
          <w:sz w:val="24"/>
          <w:szCs w:val="24"/>
        </w:rPr>
        <w:t>Certification Requirement:</w:t>
      </w:r>
      <w:r w:rsidRPr="009B689E">
        <w:rPr>
          <w:rFonts w:ascii="Times New Roman" w:eastAsia="Times New Roman" w:hAnsi="Times New Roman" w:cs="Times New Roman"/>
          <w:sz w:val="24"/>
          <w:szCs w:val="24"/>
        </w:rPr>
        <w:t xml:space="preserve"> Minimum 75% overall grade with no module below 70%. Final portfolio must meet professional standards as evaluated by industry practitioners on </w:t>
      </w:r>
      <w:proofErr w:type="spellStart"/>
      <w:r w:rsidRPr="009B689E">
        <w:rPr>
          <w:rFonts w:ascii="Times New Roman" w:eastAsia="Times New Roman" w:hAnsi="Times New Roman" w:cs="Times New Roman"/>
          <w:sz w:val="24"/>
          <w:szCs w:val="24"/>
        </w:rPr>
        <w:t>Promuex's</w:t>
      </w:r>
      <w:proofErr w:type="spellEnd"/>
      <w:r w:rsidRPr="009B689E">
        <w:rPr>
          <w:rFonts w:ascii="Times New Roman" w:eastAsia="Times New Roman" w:hAnsi="Times New Roman" w:cs="Times New Roman"/>
          <w:sz w:val="24"/>
          <w:szCs w:val="24"/>
        </w:rPr>
        <w:t xml:space="preserve"> certification review panel.</w:t>
      </w:r>
    </w:p>
    <w:p w:rsidR="009B689E" w:rsidRPr="009B689E" w:rsidRDefault="009B689E" w:rsidP="009B689E">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B689E">
        <w:rPr>
          <w:rFonts w:ascii="Times New Roman" w:eastAsia="Times New Roman" w:hAnsi="Times New Roman" w:cs="Times New Roman"/>
          <w:b/>
          <w:bCs/>
          <w:sz w:val="36"/>
          <w:szCs w:val="36"/>
        </w:rPr>
        <w:t>Conclusion</w:t>
      </w:r>
    </w:p>
    <w:p w:rsidR="009B689E" w:rsidRPr="009B689E" w:rsidRDefault="009B689E" w:rsidP="009B689E">
      <w:p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 xml:space="preserve">Advanced Visual and Graphic Design certification from </w:t>
      </w:r>
      <w:proofErr w:type="spellStart"/>
      <w:r w:rsidRPr="009B689E">
        <w:rPr>
          <w:rFonts w:ascii="Times New Roman" w:eastAsia="Times New Roman" w:hAnsi="Times New Roman" w:cs="Times New Roman"/>
          <w:sz w:val="24"/>
          <w:szCs w:val="24"/>
        </w:rPr>
        <w:t>Promuex</w:t>
      </w:r>
      <w:proofErr w:type="spellEnd"/>
      <w:r w:rsidRPr="009B689E">
        <w:rPr>
          <w:rFonts w:ascii="Times New Roman" w:eastAsia="Times New Roman" w:hAnsi="Times New Roman" w:cs="Times New Roman"/>
          <w:sz w:val="24"/>
          <w:szCs w:val="24"/>
        </w:rPr>
        <w:t xml:space="preserve"> Inc. prepares professionals to excel in the rapidly evolving creative economy where AI-enhanced workflows, user-centered thinking, and strategic visual communication are essential competitive advantages.</w:t>
      </w:r>
    </w:p>
    <w:p w:rsidR="009B689E" w:rsidRPr="009B689E" w:rsidRDefault="009B689E" w:rsidP="009B689E">
      <w:p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Graduates will possess a portfolio demonstrating sophisticated design thinking, technical proficiency across industry-standard tools, and the ability to integrate emerging technologies into creative practice. This certification validates expertise in creating visual solutions that are not only aesthetically compelling but also strategically aligned with business objectives, culturally sensitive, and accessible to diverse audiences.</w:t>
      </w:r>
    </w:p>
    <w:p w:rsidR="009B689E" w:rsidRPr="009B689E" w:rsidRDefault="009B689E" w:rsidP="009B689E">
      <w:p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 xml:space="preserve">The skills acquired through this program position graduates for advanced roles including Senior Graphic Designer, Creative Director, Brand Strategist, UX/Visual Designer, or independent </w:t>
      </w:r>
      <w:r w:rsidRPr="009B689E">
        <w:rPr>
          <w:rFonts w:ascii="Times New Roman" w:eastAsia="Times New Roman" w:hAnsi="Times New Roman" w:cs="Times New Roman"/>
          <w:sz w:val="24"/>
          <w:szCs w:val="24"/>
        </w:rPr>
        <w:lastRenderedPageBreak/>
        <w:t xml:space="preserve">design consultant. By combining timeless design principles with cutting-edge digital tools and AI integration, </w:t>
      </w:r>
      <w:proofErr w:type="spellStart"/>
      <w:r w:rsidRPr="009B689E">
        <w:rPr>
          <w:rFonts w:ascii="Times New Roman" w:eastAsia="Times New Roman" w:hAnsi="Times New Roman" w:cs="Times New Roman"/>
          <w:sz w:val="24"/>
          <w:szCs w:val="24"/>
        </w:rPr>
        <w:t>Promuex</w:t>
      </w:r>
      <w:proofErr w:type="spellEnd"/>
      <w:r w:rsidRPr="009B689E">
        <w:rPr>
          <w:rFonts w:ascii="Times New Roman" w:eastAsia="Times New Roman" w:hAnsi="Times New Roman" w:cs="Times New Roman"/>
          <w:sz w:val="24"/>
          <w:szCs w:val="24"/>
        </w:rPr>
        <w:t>-certified designers are equipped to lead visual innovation in agencies, corporations, startups, and non-profit organizations globally.</w:t>
      </w:r>
    </w:p>
    <w:p w:rsidR="009B689E" w:rsidRPr="009B689E" w:rsidRDefault="009B689E" w:rsidP="009B689E">
      <w:p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 xml:space="preserve">Upon completion, participants receive internationally recognized </w:t>
      </w:r>
      <w:proofErr w:type="spellStart"/>
      <w:r w:rsidRPr="009B689E">
        <w:rPr>
          <w:rFonts w:ascii="Times New Roman" w:eastAsia="Times New Roman" w:hAnsi="Times New Roman" w:cs="Times New Roman"/>
          <w:sz w:val="24"/>
          <w:szCs w:val="24"/>
        </w:rPr>
        <w:t>Promuex</w:t>
      </w:r>
      <w:proofErr w:type="spellEnd"/>
      <w:r w:rsidRPr="009B689E">
        <w:rPr>
          <w:rFonts w:ascii="Times New Roman" w:eastAsia="Times New Roman" w:hAnsi="Times New Roman" w:cs="Times New Roman"/>
          <w:sz w:val="24"/>
          <w:szCs w:val="24"/>
        </w:rPr>
        <w:t xml:space="preserve"> Global Professional Certificate credentials, lifetime access to course materials and updates, and membership in </w:t>
      </w:r>
      <w:proofErr w:type="spellStart"/>
      <w:r w:rsidRPr="009B689E">
        <w:rPr>
          <w:rFonts w:ascii="Times New Roman" w:eastAsia="Times New Roman" w:hAnsi="Times New Roman" w:cs="Times New Roman"/>
          <w:sz w:val="24"/>
          <w:szCs w:val="24"/>
        </w:rPr>
        <w:t>Promuex's</w:t>
      </w:r>
      <w:proofErr w:type="spellEnd"/>
      <w:r w:rsidRPr="009B689E">
        <w:rPr>
          <w:rFonts w:ascii="Times New Roman" w:eastAsia="Times New Roman" w:hAnsi="Times New Roman" w:cs="Times New Roman"/>
          <w:sz w:val="24"/>
          <w:szCs w:val="24"/>
        </w:rPr>
        <w:t xml:space="preserve"> global alumni network providing ongoing professional development opportunities, job placement assistance, and collaborative project opportunities.</w:t>
      </w:r>
    </w:p>
    <w:p w:rsidR="009B689E" w:rsidRPr="009B689E" w:rsidRDefault="009B689E" w:rsidP="009B689E">
      <w:pPr>
        <w:spacing w:before="100" w:beforeAutospacing="1" w:after="100" w:afterAutospacing="1" w:line="240" w:lineRule="auto"/>
        <w:jc w:val="both"/>
        <w:rPr>
          <w:rFonts w:ascii="Times New Roman" w:eastAsia="Times New Roman" w:hAnsi="Times New Roman" w:cs="Times New Roman"/>
          <w:sz w:val="24"/>
          <w:szCs w:val="24"/>
        </w:rPr>
      </w:pPr>
      <w:r w:rsidRPr="009B689E">
        <w:rPr>
          <w:rFonts w:ascii="Times New Roman" w:eastAsia="Times New Roman" w:hAnsi="Times New Roman" w:cs="Times New Roman"/>
          <w:sz w:val="24"/>
          <w:szCs w:val="24"/>
        </w:rPr>
        <w:t>This certification represents a commitment to excellence in visual communication and positions graduates at the forefront of design's digital transformation, ready to create meaningful visual experiences that inform, persuade, delight, and drive measurable impact in an increasingly visual world.</w:t>
      </w:r>
    </w:p>
    <w:p w:rsidR="00DF7F04" w:rsidRDefault="00DF7F04"/>
    <w:sectPr w:rsidR="00DF7F04" w:rsidSect="009B689E">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C41AE"/>
    <w:multiLevelType w:val="multilevel"/>
    <w:tmpl w:val="F05C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C4FC7"/>
    <w:multiLevelType w:val="multilevel"/>
    <w:tmpl w:val="84CE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929CB"/>
    <w:multiLevelType w:val="multilevel"/>
    <w:tmpl w:val="27BE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FF5832"/>
    <w:multiLevelType w:val="multilevel"/>
    <w:tmpl w:val="9F78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C33B2C"/>
    <w:multiLevelType w:val="multilevel"/>
    <w:tmpl w:val="6CAA3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9B4401"/>
    <w:multiLevelType w:val="multilevel"/>
    <w:tmpl w:val="28CE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775EFE"/>
    <w:multiLevelType w:val="multilevel"/>
    <w:tmpl w:val="0950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6811F0"/>
    <w:multiLevelType w:val="multilevel"/>
    <w:tmpl w:val="9A2C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82450F"/>
    <w:multiLevelType w:val="multilevel"/>
    <w:tmpl w:val="4866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7B40D9"/>
    <w:multiLevelType w:val="multilevel"/>
    <w:tmpl w:val="0A5A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8322EC"/>
    <w:multiLevelType w:val="multilevel"/>
    <w:tmpl w:val="BC7E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9E7052"/>
    <w:multiLevelType w:val="multilevel"/>
    <w:tmpl w:val="89A4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FE3D01"/>
    <w:multiLevelType w:val="multilevel"/>
    <w:tmpl w:val="4336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2"/>
  </w:num>
  <w:num w:numId="4">
    <w:abstractNumId w:val="6"/>
  </w:num>
  <w:num w:numId="5">
    <w:abstractNumId w:val="3"/>
  </w:num>
  <w:num w:numId="6">
    <w:abstractNumId w:val="5"/>
  </w:num>
  <w:num w:numId="7">
    <w:abstractNumId w:val="11"/>
  </w:num>
  <w:num w:numId="8">
    <w:abstractNumId w:val="0"/>
  </w:num>
  <w:num w:numId="9">
    <w:abstractNumId w:val="1"/>
  </w:num>
  <w:num w:numId="10">
    <w:abstractNumId w:val="7"/>
  </w:num>
  <w:num w:numId="11">
    <w:abstractNumId w:val="8"/>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89E"/>
    <w:rsid w:val="009B689E"/>
    <w:rsid w:val="00D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68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68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B68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8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68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689E"/>
    <w:rPr>
      <w:rFonts w:ascii="Times New Roman" w:eastAsia="Times New Roman" w:hAnsi="Times New Roman" w:cs="Times New Roman"/>
      <w:b/>
      <w:bCs/>
      <w:sz w:val="27"/>
      <w:szCs w:val="27"/>
    </w:rPr>
  </w:style>
  <w:style w:type="paragraph" w:customStyle="1" w:styleId="whitespace-normal">
    <w:name w:val="whitespace-normal"/>
    <w:basedOn w:val="Normal"/>
    <w:rsid w:val="009B68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68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68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68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B68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8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68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689E"/>
    <w:rPr>
      <w:rFonts w:ascii="Times New Roman" w:eastAsia="Times New Roman" w:hAnsi="Times New Roman" w:cs="Times New Roman"/>
      <w:b/>
      <w:bCs/>
      <w:sz w:val="27"/>
      <w:szCs w:val="27"/>
    </w:rPr>
  </w:style>
  <w:style w:type="paragraph" w:customStyle="1" w:styleId="whitespace-normal">
    <w:name w:val="whitespace-normal"/>
    <w:basedOn w:val="Normal"/>
    <w:rsid w:val="009B68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6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cp:revision>
  <dcterms:created xsi:type="dcterms:W3CDTF">2025-10-22T04:55:00Z</dcterms:created>
  <dcterms:modified xsi:type="dcterms:W3CDTF">2025-10-22T04:57:00Z</dcterms:modified>
</cp:coreProperties>
</file>